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7" w:rsidRDefault="00FB1827" w:rsidP="00FB18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ROZWIJANIE KOMPETENCJI JĘZYKOWYC U DZIECI </w:t>
      </w:r>
      <w:r>
        <w:rPr>
          <w:rFonts w:ascii="Times New Roman" w:eastAsia="Times New Roman" w:hAnsi="Times New Roman"/>
          <w:sz w:val="32"/>
          <w:szCs w:val="32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pl-PL"/>
        </w:rPr>
        <w:t>W WIEKU PRZEDSZKOLNYM</w:t>
      </w:r>
    </w:p>
    <w:p w:rsidR="00FB1827" w:rsidRDefault="00FB1827" w:rsidP="00FB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w wieku przedszkolnym jest  chłonne i podatne na oddziaływania wychowawcze.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tym okresie życia nieodzowna jest aktywizacja dziecka przez wykorzystanie jego własnej inicjatywy, zainteresowań,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zaciekawień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potrzeb.</w:t>
      </w:r>
    </w:p>
    <w:p w:rsidR="00FB1827" w:rsidRDefault="00FB1827" w:rsidP="00FB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podstaw zabaw rozwijających kompetencje językowe leży naturalna dla tego okresu rozwojowego skłonność do fantazjowania, eksperymentowania, podejmowania niekonwencjonalnych rozwiązań, jakie dyktuje przedszkolakom ich dziecięca pomysłowość i wyobraźnia.</w:t>
      </w:r>
    </w:p>
    <w:p w:rsidR="00FB1827" w:rsidRDefault="00FB1827" w:rsidP="00FB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Umiejętność językowa jest bardzo ważnym czynnikiem w sprawnym funkcjonowaniu społecznym i wielkim ułatwieniem dla człowieka, w każdym okresie jego życia.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Podstawą komunikacji jest umiejętność poprawnego, swobodnego i ładnego sposobu wypowiadania swoich myśli.</w:t>
      </w:r>
    </w:p>
    <w:p w:rsidR="00FB1827" w:rsidRDefault="00FB1827" w:rsidP="00FB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Ułatwia to:</w:t>
      </w:r>
    </w:p>
    <w:p w:rsidR="00FB1827" w:rsidRDefault="00FB1827" w:rsidP="00FB1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kontakty z rówieśnikami</w:t>
      </w:r>
    </w:p>
    <w:p w:rsidR="00FB1827" w:rsidRDefault="00FB1827" w:rsidP="00FB1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kontakty zawodowe</w:t>
      </w:r>
    </w:p>
    <w:p w:rsidR="00FB1827" w:rsidRDefault="00FB1827" w:rsidP="00FB1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kontakty towarzyskie</w:t>
      </w:r>
    </w:p>
    <w:p w:rsidR="00FB1827" w:rsidRDefault="00FB1827" w:rsidP="00FB1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decyduje nawet o powodzeniu życiowym człowieka.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Kształtowanie umiejętności językowych jest procesem ciągłym i wielostronnym.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Jest to również jeden z celów wychowania przedszkolnego,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jako przygotowania dziecka do podjęcia nauki w szkole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rozwinięcie w nim wszystkich możliwości, zwłaszcza takich, które pozwolą mu łatwo kontaktować się z otoczeniem, rozwiązywać problemy, z którymi się zetknie, wykorzystywać wiedzę w nowych zadaniach.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Słownik dzieci powinien być bogaty, zdania budowane poprawnie, a efekt wypowiedzi był możliwie najlepszy.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Mowa dziecka powinna być komunikatywna, wyrazista i ekspresyjna, z zabarwieniem uczuciowym.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1827" w:rsidRDefault="00FB1827" w:rsidP="00FB1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Osiąganiu tego sprzyja praca nad poprawnością wymowy dziecka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>pod względem gramatycznym i dźwiękowym.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Przekazywanie innym własnych myśli, pomysłów, rozwiązanie problemów uzależnione jest od sprawności językowej, którą dziecko nabywa przez naśladownictwo w kontaktach z dorosłymi. Początek tego procesu widzimy w domu rodzinnym, kontynuowany jest on w przedszkolu, a potem w szkole.</w:t>
      </w:r>
    </w:p>
    <w:p w:rsidR="00FB1827" w:rsidRDefault="00FB1827" w:rsidP="00FB1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Jak pomóc dzieciom w sprawnym opanowaniu tej umiejętności?</w:t>
      </w:r>
    </w:p>
    <w:p w:rsidR="00FB1827" w:rsidRDefault="00FB1827" w:rsidP="00FB1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Zabawy powinny:</w:t>
      </w:r>
    </w:p>
    <w:p w:rsidR="00FB1827" w:rsidRDefault="00FB1827" w:rsidP="00FB1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interesować dzieci</w:t>
      </w:r>
    </w:p>
    <w:p w:rsidR="00FB1827" w:rsidRDefault="00FB1827" w:rsidP="00FB1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bawić je</w:t>
      </w:r>
    </w:p>
    <w:p w:rsidR="00FB1827" w:rsidRDefault="00FB1827" w:rsidP="00FB1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zachęcać do udziały w nich</w:t>
      </w:r>
    </w:p>
    <w:p w:rsidR="00FB1827" w:rsidRDefault="00FB1827" w:rsidP="00FB1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inspirować do podejmowania samorzutnych zabaw z rówieśnikami i dorosłymi (zabawy w role).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Istotną rolę w tworzeniu warunków do rozwijania twórczej aktywności dziecka odgrywa osoba dorosła, która powinna zwracać uwagę i wykorzystywać sytuacje naturalne i codzienne, takie, jak: spacer, czytana lub oglądana w telewizji bajka, zabawka, sytuacje z domowego życia, zakupy codzienne itp. Pamiętajmy wtedy o wytworzeniu odpowiedniej atmosfery, o uzyskaniu przez dziecko satysfakcji, poczucia bezpieczeństwa i swobody oraz pewności, że jest akceptowane.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Proces twórczy warunkują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emocje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Przeżycia emocjonalne takie jak: satysfakcja, radość wpływają na przebieg operacji myślowych, natomiast strach, przykrość, zmieszanie deformują myślenie.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Atmosfera, zapewniająca dziecku poczucie bezpieczeństwa i możliwość uzyskania wsparcia w razie potrzeby. Stymulowanie i inspirowanie działania dzieci i tworzenie odpowiednich sprzyjających warunków oraz poddawanie propozycji zabaw i gier językowych.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Działania stymulujące twórczą aktywność językową są to działania edukacyjne związane z realizacją zadań otwartych, czyli takich, w których można odszukać więcej niż jedno rozwiązanie problemu i każde z tych rozwiązań jest poprawne.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Zaletą tego rodzaju zadań jest to, że:</w:t>
      </w:r>
    </w:p>
    <w:p w:rsidR="00FB1827" w:rsidRDefault="00FB1827" w:rsidP="00FB18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istnieje jeden przepis na ich rozwiązanie</w:t>
      </w:r>
    </w:p>
    <w:p w:rsidR="00FB1827" w:rsidRDefault="00FB1827" w:rsidP="00FB18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rozwiązania mogą być różne i zarazem poprawne</w:t>
      </w:r>
    </w:p>
    <w:p w:rsidR="00FB1827" w:rsidRDefault="00FB1827" w:rsidP="00FB18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eliminują ryzyko porażki, ponieważ nie ma wzorca stanowiącego kryterium porównań.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Działania i obserwacje prowadzone przez dzieci skłaniają później do werbalizacji przeżyć i spostrzeżeń. Wraz z tym wspomagają aktywizowanie umysłu, zasobu słownikowego celem jasnego przedstawienia całości sytuacji.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Propozycji zabaw może być wiele, zależą one od pomysłowości i chęci wykorzystania codziennych sytuacji: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poszukiwanie odpowiedzi na pytanie typu: co by było, gdyby...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układanie krótkich rymowanek, śmiesznych wierszyków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układanie własnych bajek (zaczynamy od opisywania, wymyślania postaci, przez tworzenie zakończeń bajki, na końcu tworzymy całe własne bajki)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poszukiwanie innego zakończenia do znanej bajki np. Czerwonego Kapturka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zabawy w teatr - w których wykorzystuje się treść znanych dzieciom bajek lub wierszy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konstruowanie gier dydaktycznych na motywach znanych utworów literackich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projektowanie krzyżówek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bajek i układanie do nich treści</w:t>
      </w:r>
    </w:p>
    <w:p w:rsid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poszukiwanie innych zastosowań przedmiotów codziennego użytku.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lastRenderedPageBreak/>
        <w:t>WAŻNE: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Zabawy twórcze przyczyniają się również do wzmocnienia wiary w siebie, umiejętności określania swoich emocji i poprawy komunikacji między dziećmi, zwiększają szanse dziecka związane z jego rozwojem intelektualnym i emocjonalnym, a także wspomagają ujawnienie się twórczej aktywności dziecka.</w:t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1827" w:rsidRDefault="00FB1827" w:rsidP="00FB1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1827" w:rsidRDefault="00FB1827" w:rsidP="00FB1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Małe dzieci dzięki żywej wyobraźni postrzegają świat w inny sposób, niż dorośli i po swojemu starają się go przekształcić.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</w:r>
    </w:p>
    <w:p w:rsidR="00FB1827" w:rsidRDefault="00FB1827" w:rsidP="00FB1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Proces doskonalenia danej sprawności powinien być rozłożony w czasie. Dziecko, które uczy się długo na różnorodnym materiale jest lepiej przygotowane do dalszych etapów edukacji w porównaniu z dzieckiem, które opanowało "wiele" w bardzo krótkim okresie czasu.</w:t>
      </w:r>
    </w:p>
    <w:p w:rsidR="00591906" w:rsidRDefault="00FB1827" w:rsidP="00FB1827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59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47A"/>
    <w:multiLevelType w:val="multilevel"/>
    <w:tmpl w:val="39B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3023D"/>
    <w:multiLevelType w:val="multilevel"/>
    <w:tmpl w:val="0ED0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2622"/>
    <w:multiLevelType w:val="multilevel"/>
    <w:tmpl w:val="5A5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F08A4"/>
    <w:multiLevelType w:val="multilevel"/>
    <w:tmpl w:val="6ED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7"/>
    <w:rsid w:val="00591906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2021-11-14T14:03:00Z</dcterms:created>
  <dcterms:modified xsi:type="dcterms:W3CDTF">2021-11-14T14:03:00Z</dcterms:modified>
</cp:coreProperties>
</file>